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珠海华润银行润泽共赢稳健273天理财产品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珠海华润银行润泽共赢稳健273天理财产品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RZGYWJ9M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C1082921000001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2021年05月12日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999,340,796.93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101.45%</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1,196,522,439.46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1.1973</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91,442,802.35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7.53%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1,122,412,512.43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69,999,708.31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5.77%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13,983,605.71</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21,443,094.04</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1,108,428,906.72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91,442,802.35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7.53%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1,122,412,512.43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92.47%</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389,375,632.04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创金合信丰泰1号集合资产管理计划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369,573,001.66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博时基金润盈2号集合资管计划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346,638,568.65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69,999,708.31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华润信托-乐金3号集合资金信托计划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16,825,310.08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6</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富国天利增长债券A</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10,744,810.28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7</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易方达增强回报A</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10,698,283.76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0.89%</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755918031710129</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珠海华润银行股份有限公司-珠海华润银行润泽共赢稳健273天理财产品</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招商银行深圳分行营业部</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34301438.14</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40218508.19</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托管人具备完善的公司治理结构、内部稽核监控制度和风险控制制度，在对本产品产品托管的过程中，严格遵守有关法律法规、托管协议的规定，尽职尽责地履行托管义务并安全保管托管资产。</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4203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