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珠海华润银行润悦1号第556期理财产品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润悦1号第556期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2024年08月28日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2.80%-3.75%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32,620,000.00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100.46%</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34,028,731.09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1.04318612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1.04318612</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17,241,146.66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50.43%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16,943,977.68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657,256.25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1.92%</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158,228.36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16,785,749.32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16,583,890.41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48.51%</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17,241,146.66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50.43%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16,943,977.68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49.57%</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16,943,977.68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天风证券天辰52号固定收益型收益凭证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16,583,890.41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657,256.25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1.93%</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润悦1号第556期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天风证券天辰52号固定收益型收益凭证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245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739701220000345830518</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珠海华润银行股份有限公司润悦1号第556期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1492653.25</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1692633.46</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E472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