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珠海华润银行润悦1号第538期理财产品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润悦1号第538期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2024年07月31日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2.90%-3.85%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34,801,000.00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100.48%</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2025年01月01日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36,295,364.11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1.04294026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1.04294026</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18,114,517.95</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49.67%</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18,355,975.82</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494,134.39</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1.35%</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171,414.06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18,184,561.76</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17,620,383.56</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48.31%</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18,114,517.95</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49.67%</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18,355,975.82</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50.33%</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18,355,975.82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50.57%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天风证券天辰48号固定收益型收益凭证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17,620,383.56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494,134.39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1.36%</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润悦1号第538期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天风证券天辰48号固定收益型收益凭证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217</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739701220000345830500</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珠海华润银行股份有限公司润悦1号第538期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1617041.02</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1833686.25</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A605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2026-03-24T05:44:55Z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