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w:t>
            </w:r>
            <w:r>
              <w:rPr>
                <w:rFonts w:hint="eastAsia" w:ascii="微软雅黑" w:hAnsi="微软雅黑" w:eastAsia="微软雅黑"/>
                <w:szCs w:val="21"/>
                <w:highlight w:val="none"/>
                <w:lang w:val="en-US" w:eastAsia="zh-CN"/>
              </w:rPr>
              <w:t>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[3.50%,3.8</w:t>
            </w:r>
            <w:bookmarkStart w:id="2" w:name="_GoBack"/>
            <w:bookmarkEnd w:id="2"/>
            <w:r>
              <w:rPr>
                <w:rFonts w:hint="eastAsia" w:ascii="微软雅黑" w:hAnsi="微软雅黑" w:eastAsia="微软雅黑"/>
                <w:szCs w:val="21"/>
                <w:highlight w:val="none"/>
                <w:lang w:val="en-US" w:eastAsia="zh-CN"/>
              </w:rPr>
              <w:t>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A905D80"/>
    <w:rsid w:val="1B391A14"/>
    <w:rsid w:val="1B464879"/>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2022-08-01T08:38:04Z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