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818期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818期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091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6</w:t>
            </w:r>
            <w:bookmarkStart w:id="2" w:name="_GoBack"/>
            <w:bookmarkEnd w:id="2"/>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81D63C5"/>
    <w:rsid w:val="1B391A14"/>
    <w:rsid w:val="1B5202EC"/>
    <w:rsid w:val="1B7D18F3"/>
    <w:rsid w:val="1B80233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7034362"/>
    <w:rsid w:val="695D0F78"/>
    <w:rsid w:val="69A2714C"/>
    <w:rsid w:val="6C537DED"/>
    <w:rsid w:val="6CF17D97"/>
    <w:rsid w:val="6FFC1A27"/>
    <w:rsid w:val="70C526D0"/>
    <w:rsid w:val="70F0489A"/>
    <w:rsid w:val="712A6482"/>
    <w:rsid w:val="7144135F"/>
    <w:rsid w:val="76B066AE"/>
    <w:rsid w:val="77D00A8D"/>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2025-11-17T08:20:16Z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E8F64480696D4330B13279466AFEC0F4_13</vt:lpwstr>
  </property>
</Properties>
</file>