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南银理财珠联璧合鑫逸稳半年130期（绿色金融主题）封闭式公募人民币理财产品（Y71130）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南银理财珠联璧合鑫逸稳半年130期（绿色金融主题）封闭式公募人民币理财产品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Y71130)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256,103,585.42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