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C1082924000053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[2.45%,3.25%]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0E1F74"/>
    <w:rsid w:val="2B80553F"/>
    <w:rsid w:val="2F7C7864"/>
    <w:rsid w:val="2FB03A92"/>
    <w:rsid w:val="2FB476C0"/>
    <w:rsid w:val="32DC13E4"/>
    <w:rsid w:val="35AA05FA"/>
    <w:rsid w:val="36665107"/>
    <w:rsid w:val="38C20218"/>
    <w:rsid w:val="39B82E07"/>
    <w:rsid w:val="43E401C6"/>
    <w:rsid w:val="45585AA1"/>
    <w:rsid w:val="46AE62C2"/>
    <w:rsid w:val="4AD8186E"/>
    <w:rsid w:val="4BEF4ECD"/>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2024-04-23T02:05:58Z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9F4F4E7E4F24471FBDB9792C8D5D6D5C</vt:lpwstr>
  </property>
</Properties>
</file>